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968" w:lineRule="exact"/>
        <w:ind w:left="0" w:leftChars="0" w:firstLine="0" w:firstLineChars="0"/>
        <w:jc w:val="center"/>
      </w:pPr>
      <w:r>
        <w:rPr>
          <w:b/>
          <w:color w:val="FF0000"/>
          <w:w w:val="65"/>
          <w:sz w:val="76"/>
        </w:rPr>
        <w:t>中共湖南农业大学委员会学生工作部</w:t>
      </w:r>
    </w:p>
    <w:p>
      <w:r>
        <w:rPr>
          <w:rFonts w:ascii="仿宋" w:hAnsi="仿宋" w:eastAsia="仿宋" w:cs="宋体"/>
          <w:color w:val="000000"/>
          <w:sz w:val="30"/>
          <w:szCs w:val="30"/>
          <w:lang w:val="en-US" w:bidi="ar-SA"/>
        </w:rPr>
        <mc:AlternateContent>
          <mc:Choice Requires="wps">
            <w:drawing>
              <wp:anchor distT="0" distB="0" distL="114300" distR="114300" simplePos="0" relativeHeight="251659264" behindDoc="1" locked="0" layoutInCell="1" allowOverlap="1">
                <wp:simplePos x="0" y="0"/>
                <wp:positionH relativeFrom="page">
                  <wp:posOffset>752475</wp:posOffset>
                </wp:positionH>
                <wp:positionV relativeFrom="paragraph">
                  <wp:posOffset>173355</wp:posOffset>
                </wp:positionV>
                <wp:extent cx="6057900" cy="0"/>
                <wp:effectExtent l="0" t="9525" r="0" b="9525"/>
                <wp:wrapTopAndBottom/>
                <wp:docPr id="2" name="直接连接符 2"/>
                <wp:cNvGraphicFramePr/>
                <a:graphic xmlns:a="http://schemas.openxmlformats.org/drawingml/2006/main">
                  <a:graphicData uri="http://schemas.microsoft.com/office/word/2010/wordprocessingShape">
                    <wps:wsp>
                      <wps:cNvCnPr/>
                      <wps:spPr>
                        <a:xfrm>
                          <a:off x="0" y="0"/>
                          <a:ext cx="529209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9.25pt;margin-top:13.65pt;height:0pt;width:477pt;mso-position-horizontal-relative:page;mso-wrap-distance-bottom:0pt;mso-wrap-distance-top:0pt;z-index:-251657216;mso-width-relative:page;mso-height-relative:page;" filled="f" stroked="t" coordsize="21600,21600" o:gfxdata="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4d+XDYAAAACgEAAA8AAAAAAAAAAQAgAAAAIgAAAGRycy9kb3ducmV2LnhtbFBLAQIU&#10;ABQAAAAIAIdO4kB8msTT8wEAAOcDAAAOAAAAAAAAAAEAIAAAACcBAABkcnMvZTJvRG9jLnhtbFBL&#10;BQYAAAAABgAGAFkBAACMBQAAAAA=&#10;">
                <v:fill on="f" focussize="0,0"/>
                <v:stroke weight="1.5pt" color="#FF0000" joinstyle="round"/>
                <v:imagedata o:title=""/>
                <o:lock v:ext="edit" aspectratio="f"/>
                <w10:wrap type="topAndBottom"/>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Times New Roman" w:eastAsia="方正小标宋简体" w:cs="Times New Roman"/>
          <w:b/>
          <w:sz w:val="44"/>
          <w:szCs w:val="44"/>
          <w:lang w:val="en-US" w:eastAsia="zh-CN"/>
        </w:rPr>
      </w:pPr>
      <w:r>
        <w:rPr>
          <w:rFonts w:hint="eastAsia" w:ascii="方正小标宋简体" w:hAnsi="Times New Roman" w:eastAsia="方正小标宋简体" w:cs="Times New Roman"/>
          <w:b/>
          <w:sz w:val="44"/>
          <w:szCs w:val="44"/>
          <w:lang w:val="en-US" w:eastAsia="zh-CN"/>
        </w:rPr>
        <w:t xml:space="preserve"> 关于招募“青春引路人”辅导员思政宣讲团成员的通知</w:t>
      </w:r>
    </w:p>
    <w:p>
      <w:pPr>
        <w:keepNext w:val="0"/>
        <w:keepLines w:val="0"/>
        <w:pageBreakBefore w:val="0"/>
        <w:widowControl w:val="0"/>
        <w:kinsoku/>
        <w:overflowPunct/>
        <w:topLinePunct w:val="0"/>
        <w:autoSpaceDE/>
        <w:autoSpaceDN/>
        <w:bidi w:val="0"/>
        <w:spacing w:line="560" w:lineRule="exact"/>
        <w:ind w:left="0" w:leftChars="0" w:firstLine="0" w:firstLineChars="0"/>
        <w:textAlignment w:val="auto"/>
        <w:rPr>
          <w:rFonts w:hint="eastAsia" w:ascii="仿宋" w:hAnsi="仿宋" w:eastAsia="仿宋"/>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深入学习宣传贯彻党的二十大精神，营造迎接120周年校庆的浓厚氛围，切实提升学生思想政治教育工作的引领力，学生工作部决定成立湖南农业大学“青春引路人”辅导员思政宣讲团，现面向学校全体辅导员进行团队成员招募。</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206" w:beforeLines="50"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2月21日-2月23日</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206" w:beforeLines="50" w:line="56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报名条件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热爱学生思想政治</w:t>
      </w:r>
      <w:r>
        <w:rPr>
          <w:rFonts w:hint="eastAsia" w:ascii="方正仿宋_GB2312" w:hAnsi="方正仿宋_GB2312" w:eastAsia="方正仿宋_GB2312" w:cs="方正仿宋_GB2312"/>
          <w:sz w:val="32"/>
          <w:szCs w:val="32"/>
          <w:lang w:val="en-US" w:eastAsia="zh-CN"/>
        </w:rPr>
        <w:t>教育</w:t>
      </w:r>
      <w:r>
        <w:rPr>
          <w:rFonts w:hint="eastAsia" w:ascii="方正仿宋_GB2312" w:hAnsi="方正仿宋_GB2312" w:eastAsia="方正仿宋_GB2312" w:cs="方正仿宋_GB2312"/>
          <w:sz w:val="32"/>
          <w:szCs w:val="32"/>
        </w:rPr>
        <w:t>工作，有团结协作精神，具备较好语言文字表达能力和开展思想理论教育与价值引领工作的能力。</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206" w:beforeLines="50" w:line="56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报名方式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仿宋" w:hAnsi="仿宋" w:eastAsia="方正仿宋_GB2312"/>
          <w:sz w:val="36"/>
          <w:szCs w:val="36"/>
          <w:lang w:val="en-US" w:eastAsia="zh-CN"/>
        </w:rPr>
      </w:pPr>
      <w:r>
        <w:rPr>
          <w:rFonts w:hint="eastAsia" w:ascii="方正仿宋_GB2312" w:hAnsi="方正仿宋_GB2312" w:eastAsia="方正仿宋_GB2312" w:cs="方正仿宋_GB2312"/>
          <w:sz w:val="32"/>
          <w:szCs w:val="32"/>
          <w:lang w:val="en-US" w:eastAsia="zh-CN"/>
        </w:rPr>
        <w:t>请填写附件表格，并在</w:t>
      </w:r>
      <w:r>
        <w:rPr>
          <w:rFonts w:hint="eastAsia" w:ascii="方正仿宋_GB2312" w:hAnsi="方正仿宋_GB2312" w:eastAsia="方正仿宋_GB2312" w:cs="方正仿宋_GB2312"/>
          <w:sz w:val="32"/>
          <w:szCs w:val="32"/>
        </w:rPr>
        <w:t>2月2</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日（周</w:t>
      </w:r>
      <w:r>
        <w:rPr>
          <w:rFonts w:hint="eastAsia" w:ascii="方正仿宋_GB2312" w:hAnsi="方正仿宋_GB2312" w:eastAsia="方正仿宋_GB2312" w:cs="方正仿宋_GB2312"/>
          <w:sz w:val="32"/>
          <w:szCs w:val="32"/>
          <w:lang w:val="en-US" w:eastAsia="zh-CN"/>
        </w:rPr>
        <w:t>四</w:t>
      </w:r>
      <w:r>
        <w:rPr>
          <w:rFonts w:hint="eastAsia" w:ascii="方正仿宋_GB2312" w:hAnsi="方正仿宋_GB2312" w:eastAsia="方正仿宋_GB2312" w:cs="方正仿宋_GB2312"/>
          <w:sz w:val="32"/>
          <w:szCs w:val="32"/>
        </w:rPr>
        <w:t>）下班前发送至邮箱995765329@qq.com</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overflowPunct/>
        <w:topLinePunct w:val="0"/>
        <w:autoSpaceDE/>
        <w:autoSpaceDN/>
        <w:bidi w:val="0"/>
        <w:spacing w:line="560" w:lineRule="exact"/>
        <w:ind w:left="0" w:leftChars="0" w:firstLine="0" w:firstLineChars="0"/>
        <w:textAlignment w:val="auto"/>
        <w:rPr>
          <w:rFonts w:hint="eastAsia" w:ascii="仿宋" w:hAnsi="仿宋" w:eastAsia="仿宋"/>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湖南农业大学学生工作部</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640" w:firstLineChars="20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2023年2月21日   </w:t>
      </w:r>
    </w:p>
    <w:p>
      <w:pPr>
        <w:ind w:left="0" w:leftChars="0" w:firstLine="0" w:firstLineChars="0"/>
        <w:jc w:val="right"/>
        <w:rPr>
          <w:rFonts w:hint="eastAsia" w:ascii="仿宋" w:hAnsi="仿宋" w:eastAsia="仿宋"/>
          <w:sz w:val="36"/>
          <w:szCs w:val="36"/>
          <w:lang w:eastAsia="zh-CN"/>
        </w:rPr>
      </w:pPr>
    </w:p>
    <w:p>
      <w:pPr>
        <w:ind w:left="0" w:leftChars="0" w:firstLine="0" w:firstLineChars="0"/>
        <w:rPr>
          <w:rFonts w:hint="eastAsia" w:ascii="仿宋" w:hAnsi="仿宋" w:eastAsia="仿宋"/>
          <w:sz w:val="36"/>
          <w:szCs w:val="36"/>
        </w:rPr>
      </w:pPr>
      <w:bookmarkStart w:id="0" w:name="_GoBack"/>
      <w:bookmarkEnd w:id="0"/>
    </w:p>
    <w:tbl>
      <w:tblPr>
        <w:tblStyle w:val="6"/>
        <w:tblpPr w:leftFromText="180" w:rightFromText="180" w:vertAnchor="text" w:horzAnchor="margin" w:tblpX="-267" w:tblpY="1209"/>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727"/>
        <w:gridCol w:w="1125"/>
        <w:gridCol w:w="1257"/>
        <w:gridCol w:w="1471"/>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2355" w:type="dxa"/>
            <w:vAlign w:val="center"/>
          </w:tcPr>
          <w:p>
            <w:pPr>
              <w:spacing w:line="440" w:lineRule="exact"/>
              <w:ind w:left="0" w:leftChars="0" w:firstLine="0" w:firstLineChars="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姓  名</w:t>
            </w:r>
          </w:p>
        </w:tc>
        <w:tc>
          <w:tcPr>
            <w:tcW w:w="1727" w:type="dxa"/>
            <w:vAlign w:val="center"/>
          </w:tcPr>
          <w:p>
            <w:pPr>
              <w:ind w:left="-150" w:firstLine="360"/>
              <w:jc w:val="center"/>
              <w:rPr>
                <w:rFonts w:hint="eastAsia" w:ascii="方正仿宋_GB2312" w:hAnsi="方正仿宋_GB2312" w:eastAsia="方正仿宋_GB2312" w:cs="方正仿宋_GB2312"/>
                <w:sz w:val="30"/>
                <w:szCs w:val="30"/>
              </w:rPr>
            </w:pPr>
          </w:p>
        </w:tc>
        <w:tc>
          <w:tcPr>
            <w:tcW w:w="1125" w:type="dxa"/>
            <w:vAlign w:val="center"/>
          </w:tcPr>
          <w:p>
            <w:pPr>
              <w:spacing w:line="440" w:lineRule="exact"/>
              <w:ind w:left="0" w:leftChars="0" w:firstLine="0" w:firstLineChars="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性  别</w:t>
            </w:r>
          </w:p>
        </w:tc>
        <w:tc>
          <w:tcPr>
            <w:tcW w:w="1257" w:type="dxa"/>
            <w:vAlign w:val="center"/>
          </w:tcPr>
          <w:p>
            <w:pPr>
              <w:ind w:left="-150" w:firstLine="360"/>
              <w:jc w:val="center"/>
              <w:rPr>
                <w:rFonts w:hint="eastAsia" w:ascii="方正仿宋_GB2312" w:hAnsi="方正仿宋_GB2312" w:eastAsia="方正仿宋_GB2312" w:cs="方正仿宋_GB2312"/>
                <w:sz w:val="30"/>
                <w:szCs w:val="30"/>
              </w:rPr>
            </w:pPr>
          </w:p>
        </w:tc>
        <w:tc>
          <w:tcPr>
            <w:tcW w:w="1471" w:type="dxa"/>
            <w:vAlign w:val="center"/>
          </w:tcPr>
          <w:p>
            <w:pPr>
              <w:spacing w:line="440" w:lineRule="exact"/>
              <w:ind w:left="0" w:leftChars="0" w:firstLine="0" w:firstLineChars="0"/>
              <w:jc w:val="center"/>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val="en-US" w:eastAsia="zh-CN"/>
              </w:rPr>
              <w:t>学  院</w:t>
            </w:r>
          </w:p>
        </w:tc>
        <w:tc>
          <w:tcPr>
            <w:tcW w:w="1888" w:type="dxa"/>
            <w:vAlign w:val="center"/>
          </w:tcPr>
          <w:p>
            <w:pPr>
              <w:spacing w:line="340" w:lineRule="exact"/>
              <w:ind w:left="0" w:leftChars="0" w:firstLine="0" w:firstLineChars="0"/>
              <w:jc w:val="center"/>
              <w:rPr>
                <w:rFonts w:hint="eastAsia" w:ascii="方正仿宋_GB2312" w:hAnsi="方正仿宋_GB2312" w:eastAsia="方正仿宋_GB2312" w:cs="方正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2355" w:type="dxa"/>
            <w:vAlign w:val="center"/>
          </w:tcPr>
          <w:p>
            <w:pPr>
              <w:spacing w:line="440" w:lineRule="exact"/>
              <w:ind w:left="0" w:leftChars="0" w:firstLine="0" w:firstLineChars="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籍  贯</w:t>
            </w:r>
          </w:p>
        </w:tc>
        <w:tc>
          <w:tcPr>
            <w:tcW w:w="1727" w:type="dxa"/>
            <w:vAlign w:val="center"/>
          </w:tcPr>
          <w:p>
            <w:pPr>
              <w:spacing w:line="440" w:lineRule="exact"/>
              <w:ind w:left="-150" w:firstLine="360"/>
              <w:jc w:val="center"/>
              <w:rPr>
                <w:rFonts w:hint="eastAsia" w:ascii="方正仿宋_GB2312" w:hAnsi="方正仿宋_GB2312" w:eastAsia="方正仿宋_GB2312" w:cs="方正仿宋_GB2312"/>
                <w:sz w:val="30"/>
                <w:szCs w:val="30"/>
              </w:rPr>
            </w:pPr>
          </w:p>
        </w:tc>
        <w:tc>
          <w:tcPr>
            <w:tcW w:w="1125" w:type="dxa"/>
            <w:vAlign w:val="center"/>
          </w:tcPr>
          <w:p>
            <w:pPr>
              <w:spacing w:line="440" w:lineRule="exact"/>
              <w:ind w:left="0" w:leftChars="0" w:firstLine="0" w:firstLineChars="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民  族</w:t>
            </w:r>
          </w:p>
        </w:tc>
        <w:tc>
          <w:tcPr>
            <w:tcW w:w="1257" w:type="dxa"/>
            <w:vAlign w:val="center"/>
          </w:tcPr>
          <w:p>
            <w:pPr>
              <w:spacing w:line="440" w:lineRule="exact"/>
              <w:ind w:left="-150" w:firstLine="360"/>
              <w:jc w:val="center"/>
              <w:rPr>
                <w:rFonts w:hint="eastAsia" w:ascii="方正仿宋_GB2312" w:hAnsi="方正仿宋_GB2312" w:eastAsia="方正仿宋_GB2312" w:cs="方正仿宋_GB2312"/>
                <w:sz w:val="30"/>
                <w:szCs w:val="30"/>
              </w:rPr>
            </w:pPr>
          </w:p>
        </w:tc>
        <w:tc>
          <w:tcPr>
            <w:tcW w:w="1471" w:type="dxa"/>
            <w:vAlign w:val="center"/>
          </w:tcPr>
          <w:p>
            <w:pPr>
              <w:spacing w:line="440" w:lineRule="exact"/>
              <w:ind w:left="0" w:leftChars="0" w:firstLine="0" w:firstLineChars="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政治面貌</w:t>
            </w:r>
          </w:p>
        </w:tc>
        <w:tc>
          <w:tcPr>
            <w:tcW w:w="1888" w:type="dxa"/>
            <w:vAlign w:val="center"/>
          </w:tcPr>
          <w:p>
            <w:pPr>
              <w:ind w:left="-150" w:firstLine="360"/>
              <w:jc w:val="center"/>
              <w:rPr>
                <w:rFonts w:hint="eastAsia" w:ascii="方正仿宋_GB2312" w:hAnsi="方正仿宋_GB2312" w:eastAsia="方正仿宋_GB2312" w:cs="方正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2355" w:type="dxa"/>
            <w:vAlign w:val="center"/>
          </w:tcPr>
          <w:p>
            <w:pPr>
              <w:spacing w:line="440" w:lineRule="exact"/>
              <w:ind w:left="0" w:leftChars="0" w:firstLine="0" w:firstLineChars="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毕业院校及专业</w:t>
            </w:r>
          </w:p>
        </w:tc>
        <w:tc>
          <w:tcPr>
            <w:tcW w:w="2852" w:type="dxa"/>
            <w:gridSpan w:val="2"/>
            <w:vAlign w:val="center"/>
          </w:tcPr>
          <w:p>
            <w:pPr>
              <w:spacing w:line="440" w:lineRule="exact"/>
              <w:ind w:left="-150" w:firstLine="360"/>
              <w:jc w:val="center"/>
              <w:rPr>
                <w:rFonts w:hint="eastAsia" w:ascii="方正仿宋_GB2312" w:hAnsi="方正仿宋_GB2312" w:eastAsia="方正仿宋_GB2312" w:cs="方正仿宋_GB2312"/>
                <w:sz w:val="30"/>
                <w:szCs w:val="30"/>
              </w:rPr>
            </w:pPr>
          </w:p>
        </w:tc>
        <w:tc>
          <w:tcPr>
            <w:tcW w:w="1257" w:type="dxa"/>
            <w:vAlign w:val="center"/>
          </w:tcPr>
          <w:p>
            <w:pPr>
              <w:spacing w:line="440" w:lineRule="exact"/>
              <w:ind w:left="0" w:leftChars="0" w:firstLine="0" w:firstLineChars="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现岗位</w:t>
            </w:r>
          </w:p>
        </w:tc>
        <w:tc>
          <w:tcPr>
            <w:tcW w:w="3359" w:type="dxa"/>
            <w:gridSpan w:val="2"/>
            <w:vAlign w:val="center"/>
          </w:tcPr>
          <w:p>
            <w:pPr>
              <w:ind w:left="-150" w:firstLine="360"/>
              <w:jc w:val="center"/>
              <w:rPr>
                <w:rFonts w:hint="eastAsia" w:ascii="方正仿宋_GB2312" w:hAnsi="方正仿宋_GB2312" w:eastAsia="方正仿宋_GB2312" w:cs="方正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2355" w:type="dxa"/>
            <w:vAlign w:val="center"/>
          </w:tcPr>
          <w:p>
            <w:pPr>
              <w:spacing w:line="440" w:lineRule="exact"/>
              <w:ind w:left="0" w:leftChars="0" w:firstLine="0" w:firstLineChars="0"/>
              <w:jc w:val="center"/>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val="en-US" w:eastAsia="zh-CN"/>
              </w:rPr>
              <w:t>爱好</w:t>
            </w:r>
          </w:p>
        </w:tc>
        <w:tc>
          <w:tcPr>
            <w:tcW w:w="2852" w:type="dxa"/>
            <w:gridSpan w:val="2"/>
            <w:vAlign w:val="center"/>
          </w:tcPr>
          <w:p>
            <w:pPr>
              <w:spacing w:line="440" w:lineRule="exact"/>
              <w:ind w:left="-150" w:firstLine="360"/>
              <w:jc w:val="center"/>
              <w:rPr>
                <w:rFonts w:hint="eastAsia" w:ascii="方正仿宋_GB2312" w:hAnsi="方正仿宋_GB2312" w:eastAsia="方正仿宋_GB2312" w:cs="方正仿宋_GB2312"/>
                <w:sz w:val="30"/>
                <w:szCs w:val="30"/>
              </w:rPr>
            </w:pPr>
          </w:p>
        </w:tc>
        <w:tc>
          <w:tcPr>
            <w:tcW w:w="1257" w:type="dxa"/>
            <w:vAlign w:val="center"/>
          </w:tcPr>
          <w:p>
            <w:pPr>
              <w:spacing w:line="440" w:lineRule="exact"/>
              <w:ind w:left="0" w:leftChars="0" w:firstLine="0" w:firstLineChars="0"/>
              <w:jc w:val="center"/>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val="en-US" w:eastAsia="zh-CN"/>
              </w:rPr>
              <w:t>特长</w:t>
            </w:r>
          </w:p>
        </w:tc>
        <w:tc>
          <w:tcPr>
            <w:tcW w:w="3359" w:type="dxa"/>
            <w:gridSpan w:val="2"/>
            <w:vAlign w:val="center"/>
          </w:tcPr>
          <w:p>
            <w:pPr>
              <w:ind w:left="-150" w:firstLine="360"/>
              <w:jc w:val="center"/>
              <w:rPr>
                <w:rFonts w:hint="eastAsia" w:ascii="方正仿宋_GB2312" w:hAnsi="方正仿宋_GB2312" w:eastAsia="方正仿宋_GB2312" w:cs="方正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4" w:hRule="exact"/>
        </w:trPr>
        <w:tc>
          <w:tcPr>
            <w:tcW w:w="2355" w:type="dxa"/>
            <w:vAlign w:val="center"/>
          </w:tcPr>
          <w:p>
            <w:pPr>
              <w:spacing w:line="420" w:lineRule="exact"/>
              <w:ind w:left="0" w:leftChars="0" w:firstLine="0" w:firstLineChars="0"/>
              <w:jc w:val="center"/>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工作</w:t>
            </w:r>
            <w:r>
              <w:rPr>
                <w:rFonts w:hint="eastAsia" w:ascii="方正仿宋_GB2312" w:hAnsi="方正仿宋_GB2312" w:eastAsia="方正仿宋_GB2312" w:cs="方正仿宋_GB2312"/>
                <w:sz w:val="30"/>
                <w:szCs w:val="30"/>
                <w:lang w:val="en-US" w:eastAsia="zh-CN"/>
              </w:rPr>
              <w:t>经历</w:t>
            </w:r>
          </w:p>
        </w:tc>
        <w:tc>
          <w:tcPr>
            <w:tcW w:w="7468" w:type="dxa"/>
            <w:gridSpan w:val="5"/>
            <w:vAlign w:val="center"/>
          </w:tcPr>
          <w:p>
            <w:pPr>
              <w:ind w:left="0" w:leftChars="0" w:firstLine="0" w:firstLineChars="0"/>
              <w:jc w:val="both"/>
              <w:rPr>
                <w:rFonts w:hint="eastAsia" w:ascii="方正仿宋_GB2312" w:hAnsi="方正仿宋_GB2312" w:eastAsia="方正仿宋_GB2312" w:cs="方正仿宋_GB2312"/>
                <w:sz w:val="30"/>
                <w:szCs w:val="30"/>
                <w:lang w:eastAsia="zh-CN"/>
              </w:rPr>
            </w:pPr>
          </w:p>
          <w:p>
            <w:pPr>
              <w:ind w:left="-150" w:firstLine="360"/>
              <w:jc w:val="both"/>
              <w:rPr>
                <w:rFonts w:hint="eastAsia" w:ascii="方正仿宋_GB2312" w:hAnsi="方正仿宋_GB2312" w:eastAsia="方正仿宋_GB2312" w:cs="方正仿宋_GB2312"/>
                <w:sz w:val="30"/>
                <w:szCs w:val="30"/>
              </w:rPr>
            </w:pPr>
          </w:p>
          <w:p>
            <w:pPr>
              <w:ind w:left="-150" w:firstLine="360"/>
              <w:jc w:val="center"/>
              <w:rPr>
                <w:rFonts w:hint="eastAsia" w:ascii="方正仿宋_GB2312" w:hAnsi="方正仿宋_GB2312" w:eastAsia="方正仿宋_GB2312" w:cs="方正仿宋_GB2312"/>
                <w:sz w:val="30"/>
                <w:szCs w:val="30"/>
              </w:rPr>
            </w:pPr>
          </w:p>
          <w:p>
            <w:pPr>
              <w:ind w:left="-150" w:firstLine="360"/>
              <w:jc w:val="center"/>
              <w:rPr>
                <w:rFonts w:hint="eastAsia" w:ascii="方正仿宋_GB2312" w:hAnsi="方正仿宋_GB2312" w:eastAsia="方正仿宋_GB2312" w:cs="方正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exact"/>
        </w:trPr>
        <w:tc>
          <w:tcPr>
            <w:tcW w:w="2355" w:type="dxa"/>
            <w:vAlign w:val="center"/>
          </w:tcPr>
          <w:p>
            <w:pPr>
              <w:spacing w:line="440" w:lineRule="exact"/>
              <w:ind w:left="0" w:leftChars="0" w:firstLine="0" w:firstLineChars="0"/>
              <w:jc w:val="center"/>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获奖情况</w:t>
            </w:r>
          </w:p>
          <w:p>
            <w:pPr>
              <w:spacing w:line="440" w:lineRule="exact"/>
              <w:ind w:left="0" w:leftChars="0" w:firstLine="0" w:firstLineChars="0"/>
              <w:jc w:val="center"/>
              <w:rPr>
                <w:rFonts w:hint="default"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学术成果</w:t>
            </w:r>
          </w:p>
        </w:tc>
        <w:tc>
          <w:tcPr>
            <w:tcW w:w="7468" w:type="dxa"/>
            <w:gridSpan w:val="5"/>
            <w:vAlign w:val="center"/>
          </w:tcPr>
          <w:p>
            <w:pPr>
              <w:spacing w:line="100" w:lineRule="exact"/>
              <w:ind w:left="-150" w:firstLine="360"/>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w:t>
            </w:r>
          </w:p>
          <w:p>
            <w:pPr>
              <w:jc w:val="left"/>
              <w:rPr>
                <w:rFonts w:hint="eastAsia" w:ascii="仿宋" w:hAnsi="仿宋" w:eastAsia="仿宋"/>
                <w:sz w:val="30"/>
                <w:szCs w:val="30"/>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olor w:val="333333"/>
          <w:sz w:val="21"/>
          <w:szCs w:val="21"/>
        </w:rPr>
      </w:pPr>
      <w:r>
        <w:rPr>
          <w:rFonts w:hint="eastAsia" w:ascii="方正仿宋_GB2312" w:hAnsi="方正仿宋_GB2312" w:eastAsia="方正仿宋_GB2312" w:cs="方正仿宋_GB2312"/>
          <w:b/>
          <w:bCs/>
          <w:sz w:val="36"/>
          <w:szCs w:val="36"/>
          <w:lang w:val="en-US" w:eastAsia="zh-CN"/>
        </w:rPr>
        <w:t>“青春引路人”辅导员思政宣讲团报名表</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418" w:header="851" w:footer="992" w:gutter="0"/>
      <w:pgNumType w:start="1"/>
      <w:cols w:space="720" w:num="1"/>
      <w:docGrid w:type="linesAndChar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150" w:firstLine="600"/>
      </w:pPr>
      <w:r>
        <w:separator/>
      </w:r>
    </w:p>
  </w:endnote>
  <w:endnote w:type="continuationSeparator" w:id="1">
    <w:p>
      <w:pPr>
        <w:spacing w:line="240" w:lineRule="auto"/>
        <w:ind w:left="-150"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D5B669-3738-49FC-927B-67008F04A0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8025526-DE82-406D-B774-B0A55A8AE3EF}"/>
  </w:font>
  <w:font w:name="仿宋">
    <w:panose1 w:val="02010609060101010101"/>
    <w:charset w:val="86"/>
    <w:family w:val="modern"/>
    <w:pitch w:val="default"/>
    <w:sig w:usb0="800002BF" w:usb1="38CF7CFA" w:usb2="00000016" w:usb3="00000000" w:csb0="00040001" w:csb1="00000000"/>
    <w:embedRegular r:id="rId3" w:fontKey="{34835736-9845-4FC6-9E41-2E1F59768802}"/>
  </w:font>
  <w:font w:name="方正小标宋简体">
    <w:panose1 w:val="02000000000000000000"/>
    <w:charset w:val="86"/>
    <w:family w:val="auto"/>
    <w:pitch w:val="default"/>
    <w:sig w:usb0="00000001" w:usb1="080E0000" w:usb2="00000000" w:usb3="00000000" w:csb0="00040000" w:csb1="00000000"/>
    <w:embedRegular r:id="rId4" w:fontKey="{7CE888A9-A52D-406F-9AD7-C494ABA64BC0}"/>
  </w:font>
  <w:font w:name="方正仿宋_GB2312">
    <w:panose1 w:val="02010600010101010101"/>
    <w:charset w:val="86"/>
    <w:family w:val="auto"/>
    <w:pitch w:val="default"/>
    <w:sig w:usb0="00000001" w:usb1="080E0000" w:usb2="00000000" w:usb3="00000000" w:csb0="00040000" w:csb1="00000000"/>
    <w:embedRegular r:id="rId5" w:fontKey="{BF2440AC-2C53-4E78-AD40-AC7BEE5EBA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150" w:firstLine="480"/>
      <w:rPr>
        <w:rStyle w:val="8"/>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15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15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150" w:firstLine="600"/>
      </w:pPr>
      <w:r>
        <w:separator/>
      </w:r>
    </w:p>
  </w:footnote>
  <w:footnote w:type="continuationSeparator" w:id="1">
    <w:p>
      <w:pPr>
        <w:spacing w:line="240" w:lineRule="auto"/>
        <w:ind w:left="-150"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15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15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BB61A"/>
    <w:multiLevelType w:val="singleLevel"/>
    <w:tmpl w:val="157BB6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0"/>
  <w:drawingGridVerticalSpacing w:val="204"/>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jEsImhkaWQiOiI1MzVjYzhiODhiYjljZmQxZDYyN2Q2ZTQ5MzhmMzFhZCIsInVzZXJDb3VudCI6MX0="/>
  </w:docVars>
  <w:rsids>
    <w:rsidRoot w:val="0E695F37"/>
    <w:rsid w:val="0033725C"/>
    <w:rsid w:val="003E00AB"/>
    <w:rsid w:val="00B1484A"/>
    <w:rsid w:val="03031491"/>
    <w:rsid w:val="0D2339AA"/>
    <w:rsid w:val="0E695F37"/>
    <w:rsid w:val="15D024B6"/>
    <w:rsid w:val="26B12D20"/>
    <w:rsid w:val="2B1F31F1"/>
    <w:rsid w:val="317909ED"/>
    <w:rsid w:val="36CB0FBE"/>
    <w:rsid w:val="37EC6045"/>
    <w:rsid w:val="3946741D"/>
    <w:rsid w:val="3BD3519D"/>
    <w:rsid w:val="43AD5DBA"/>
    <w:rsid w:val="49025314"/>
    <w:rsid w:val="4C6836E0"/>
    <w:rsid w:val="5AD20FEA"/>
    <w:rsid w:val="5CD438B6"/>
    <w:rsid w:val="61AC5FE7"/>
    <w:rsid w:val="64CA2D32"/>
    <w:rsid w:val="70BB4968"/>
    <w:rsid w:val="74FF415D"/>
    <w:rsid w:val="77BA6C36"/>
    <w:rsid w:val="7A163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left="-105" w:leftChars="-50" w:firstLine="600" w:firstLineChars="200"/>
      <w:jc w:val="both"/>
    </w:pPr>
    <w:rPr>
      <w:rFonts w:ascii="仿宋_GB2312" w:hAnsi="仿宋_GB2312" w:eastAsia="仿宋_GB2312" w:cs="仿宋_GB2312"/>
      <w:color w:val="000000"/>
      <w:kern w:val="2"/>
      <w:sz w:val="30"/>
      <w:szCs w:val="30"/>
      <w:lang w:val="zh-CN"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批注框文本 字符"/>
    <w:basedOn w:val="7"/>
    <w:link w:val="3"/>
    <w:qFormat/>
    <w:uiPriority w:val="0"/>
    <w:rPr>
      <w:kern w:val="2"/>
      <w:sz w:val="18"/>
      <w:szCs w:val="18"/>
    </w:rPr>
  </w:style>
  <w:style w:type="paragraph" w:customStyle="1" w:styleId="11">
    <w:name w:val="reader-word-layer"/>
    <w:basedOn w:val="1"/>
    <w:qFormat/>
    <w:uiPriority w:val="0"/>
    <w:pPr>
      <w:widowControl/>
      <w:adjustRightInd/>
      <w:snapToGrid/>
      <w:spacing w:before="100" w:beforeAutospacing="1" w:after="100" w:afterAutospacing="1" w:line="240" w:lineRule="auto"/>
      <w:ind w:left="0" w:leftChars="0" w:firstLine="0" w:firstLineChars="0"/>
      <w:jc w:val="left"/>
    </w:pPr>
    <w:rPr>
      <w:rFonts w:ascii="宋体" w:hAnsi="宋体" w:eastAsia="宋体" w:cs="宋体"/>
      <w:color w:val="auto"/>
      <w:kern w:val="0"/>
      <w:sz w:val="24"/>
      <w:szCs w:val="24"/>
      <w:lang w:val="en-US"/>
    </w:rPr>
  </w:style>
  <w:style w:type="paragraph" w:customStyle="1" w:styleId="12">
    <w:name w:val="p0"/>
    <w:basedOn w:val="1"/>
    <w:qFormat/>
    <w:uiPriority w:val="0"/>
    <w:pPr>
      <w:widowControl/>
      <w:adjustRightInd/>
      <w:snapToGrid/>
      <w:spacing w:before="100" w:beforeAutospacing="1" w:after="100" w:afterAutospacing="1" w:line="240" w:lineRule="auto"/>
      <w:ind w:left="0" w:leftChars="0" w:firstLine="0" w:firstLineChars="0"/>
      <w:jc w:val="left"/>
    </w:pPr>
    <w:rPr>
      <w:rFonts w:ascii="宋体" w:hAnsi="宋体" w:eastAsia="宋体" w:cs="宋体"/>
      <w:color w:val="auto"/>
      <w:kern w:val="0"/>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131;&#29677;\AppData\Roaming\kingsoft\office6\templates\download\a9711d1b-b1f2-4a3d-ab06-68c686e55b36\&#23703;&#20301;&#20844;&#24320;&#31454;&#32856;&#25253;&#21517;&#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岗位公开竞聘报名表.docx</Template>
  <Pages>2</Pages>
  <Words>320</Words>
  <Characters>345</Characters>
  <Lines>3</Lines>
  <Paragraphs>1</Paragraphs>
  <TotalTime>3</TotalTime>
  <ScaleCrop>false</ScaleCrop>
  <LinksUpToDate>false</LinksUpToDate>
  <CharactersWithSpaces>360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2023-02-17T07:43:00Z</dcterms:created>
  <dc:creator>朱逸飞</dc:creator>
  <cp:lastModifiedBy>朱逸飞</cp:lastModifiedBy>
  <dcterms:modified xsi:type="dcterms:W3CDTF">2023-02-21T00:40:49Z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TemplateUUID">
    <vt:lpwstr>v1.0_mb_QtquaNEe0/Ki7F8Y9ErqsA==</vt:lpwstr>
  </property>
  <property fmtid="{D5CDD505-2E9C-101B-9397-08002B2CF9AE}" pid="4" name="ICV">
    <vt:lpwstr>794831B93A68402998895432B9B9F232</vt:lpwstr>
  </property>
</Properties>
</file>